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9F" w:rsidRPr="007E3F6F" w:rsidRDefault="0097369F" w:rsidP="00D87661">
      <w:pPr>
        <w:spacing w:after="0" w:line="24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D3374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39pt">
            <v:imagedata r:id="rId4" o:title=""/>
          </v:shape>
        </w:pict>
      </w: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 xml:space="preserve">Пояснительная </w:t>
      </w:r>
      <w:r>
        <w:rPr>
          <w:rFonts w:ascii="Times New Roman" w:hAnsi="Times New Roman"/>
          <w:b/>
          <w:sz w:val="28"/>
          <w:szCs w:val="28"/>
        </w:rPr>
        <w:t>записка к учебному плану на 2019 – 2020</w:t>
      </w:r>
      <w:r w:rsidRPr="007E3F6F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 xml:space="preserve">Нормативно – правовая база для составления учебного плана: 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Федеральный закон от 29.12.2012г. № 273-ФЗ «Об образовании в Российской Федерации». Принят Государственной Думой 21 декабря 2012 года, одобрен Советом Федерации 26 декабря 2012 года;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Письмо «Комментарии к ФГОС дошкольного образования» Министерства образования и науки Российской Федерации от 28.02.2014 г. № 08-249;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Устав муниципального бюджетного дошкольного образовательного учреждения «Детский сад общеразвивающего вида № 49 «Улыбка»;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Основная общеобразовательная программа муниципального бюджетного дошкольного образовательного учреждения «Детский сад общеразвивающего вида № 49 «Улыбка» на 2017 – 2020г.г., разработанной с учетом комплексной образовательной программы «Детство» под редакцией Т.И. Бабаевой, А.Г. Гогоберидзе, О.В. Солнцевой;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 Основная образовательная программа муниципального бюджетного дошкольного образовательного учреждения «Детский сад общеразвивающего вида № 49 «Улыбка» на 2017 – 2023г.г., разработанной с учетом основной образовательной программы «От рождения до школы», Н.Е. Вераксы, Т.С.Комаровой, М.А. Васильевой.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  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Основными задачами годового учебного плана являются: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Регулирование объема образовательной нагрузки.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Реализация Федеральных государственных стандартов к содержанию и организации воспитательно-образовательного процесса ДОУ.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Обеспечение углубленной работы по приоритетному направлению деятельности ДОУ.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Обеспечение единства всех уровней (федерального, регионального и ДОУ).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Содержание воспитательно-образовательного процесса включает совокупность образовательных областей: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«Социально-коммуникативное развитие»;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«Познавательное развитие»;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«Речевое развитие»;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-  «Художественно-эстетическое развитие»; 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«Физическое развитие»,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которые обеспечивают разностороннее развитие воспитанников с учетом их возрастных и индивидуальных особенностей.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Учебный план МБДОУ «Д</w:t>
      </w:r>
      <w:r>
        <w:rPr>
          <w:rFonts w:ascii="Times New Roman" w:hAnsi="Times New Roman"/>
          <w:sz w:val="28"/>
          <w:szCs w:val="28"/>
        </w:rPr>
        <w:t>етский сад № 49 «Улыбка» на 2019-2020</w:t>
      </w:r>
      <w:r w:rsidRPr="007E3F6F">
        <w:rPr>
          <w:rFonts w:ascii="Times New Roman" w:hAnsi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Учебный год начинается с 1 сентября и заканчивается 31 мая. 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Детский сад работает в режиме пятидневной рабочей недели.</w:t>
      </w:r>
    </w:p>
    <w:p w:rsidR="0097369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2019 -2020</w:t>
      </w:r>
      <w:r w:rsidRPr="007E3F6F">
        <w:rPr>
          <w:rFonts w:ascii="Times New Roman" w:hAnsi="Times New Roman"/>
          <w:sz w:val="28"/>
          <w:szCs w:val="28"/>
        </w:rPr>
        <w:t xml:space="preserve"> г. в МБДОУ «Детский сад № 49 «Улыбка» функционирует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 5 возрастных групп общеразвивающей направленности, укомплектованных в соответствии с возрастными нормами: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первая младшая группа (2-3 года) - № 1;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вторая</w:t>
      </w:r>
      <w:r>
        <w:rPr>
          <w:rFonts w:ascii="Times New Roman" w:hAnsi="Times New Roman"/>
          <w:sz w:val="28"/>
          <w:szCs w:val="28"/>
        </w:rPr>
        <w:t xml:space="preserve"> младшая группа (3-4 года) - № </w:t>
      </w:r>
      <w:r w:rsidRPr="007E3F6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3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(4-5 лет) - № 5</w:t>
      </w:r>
      <w:r w:rsidRPr="007E3F6F">
        <w:rPr>
          <w:rFonts w:ascii="Times New Roman" w:hAnsi="Times New Roman"/>
          <w:sz w:val="28"/>
          <w:szCs w:val="28"/>
        </w:rPr>
        <w:t>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старшая группа (5-6 лет) - № 4;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- подготовите</w:t>
      </w:r>
      <w:r>
        <w:rPr>
          <w:rFonts w:ascii="Times New Roman" w:hAnsi="Times New Roman"/>
          <w:sz w:val="28"/>
          <w:szCs w:val="28"/>
        </w:rPr>
        <w:t>льная к школе группа (6-7) - № 2</w:t>
      </w:r>
      <w:r w:rsidRPr="007E3F6F">
        <w:rPr>
          <w:rFonts w:ascii="Times New Roman" w:hAnsi="Times New Roman"/>
          <w:sz w:val="28"/>
          <w:szCs w:val="28"/>
        </w:rPr>
        <w:t>.</w:t>
      </w:r>
    </w:p>
    <w:p w:rsidR="0097369F" w:rsidRPr="007E3F6F" w:rsidRDefault="0097369F" w:rsidP="007E3F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Учебный план составлен для разных возрастных групп, реализующих следующие программы.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Перечень программ.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0"/>
        <w:gridCol w:w="2668"/>
        <w:gridCol w:w="2192"/>
        <w:gridCol w:w="2880"/>
      </w:tblGrid>
      <w:tr w:rsidR="0097369F" w:rsidRPr="002C5B26" w:rsidTr="00EF4F5E">
        <w:tc>
          <w:tcPr>
            <w:tcW w:w="2700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(вид программы)</w:t>
            </w:r>
          </w:p>
        </w:tc>
        <w:tc>
          <w:tcPr>
            <w:tcW w:w="2668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192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Автор программ</w:t>
            </w:r>
          </w:p>
        </w:tc>
        <w:tc>
          <w:tcPr>
            <w:tcW w:w="2880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</w:tr>
      <w:tr w:rsidR="0097369F" w:rsidRPr="002C5B26" w:rsidTr="00EF4F5E">
        <w:trPr>
          <w:trHeight w:val="2002"/>
        </w:trPr>
        <w:tc>
          <w:tcPr>
            <w:tcW w:w="2700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МБДОУ «Детский сад</w:t>
            </w: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№ 49 «Улыбка»</w:t>
            </w: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2017-2023г.г.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-первая младшая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вторая младшая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средняя группа;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Коллектив МБДОУ «Детский сад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№ 49 «Улыбка»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МБДОУ «Детский сад № 49 «Улыбка»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2017-2023г.г.</w:t>
            </w:r>
          </w:p>
        </w:tc>
      </w:tr>
      <w:tr w:rsidR="0097369F" w:rsidRPr="002C5B26" w:rsidTr="00EF4F5E">
        <w:trPr>
          <w:trHeight w:val="30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первая младшая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вторая младшая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средняя группа;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Изобразительная деятельность в  детском саду.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9F" w:rsidRPr="002C5B26" w:rsidTr="00EF4F5E">
        <w:trPr>
          <w:trHeight w:val="3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средняя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О.А. Воронкевич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«Добро пожаловать в экологию!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 работы по формированию экологической культуры у детей дошкольного возраста»</w:t>
            </w:r>
          </w:p>
        </w:tc>
      </w:tr>
      <w:tr w:rsidR="0097369F" w:rsidRPr="002C5B26" w:rsidTr="00EF4F5E">
        <w:trPr>
          <w:trHeight w:val="30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средняя группа.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Коллектив МБДОУ «Детский сад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№ 49 «Улыбка»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Авторская  программа правового воспитания дошкольников «Академия правознаек» разработана коллективом МБДОУ «Детский сад №49 «Улыбка».</w:t>
            </w:r>
          </w:p>
        </w:tc>
      </w:tr>
      <w:tr w:rsidR="0097369F" w:rsidRPr="002C5B26" w:rsidTr="00EF4F5E">
        <w:tc>
          <w:tcPr>
            <w:tcW w:w="2700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МБДОУ «Детский сад</w:t>
            </w: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№ 49 «Улыбка»</w:t>
            </w: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  <w:tc>
          <w:tcPr>
            <w:tcW w:w="2668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старшая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подготовительная к школе группа.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Коллектив МБДОУ «Детский сад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№ 49 «Улыбка»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МБДОУ «Детский сад № 49 «Улыбка»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2017-2020г.г.</w:t>
            </w:r>
          </w:p>
        </w:tc>
      </w:tr>
      <w:tr w:rsidR="0097369F" w:rsidRPr="002C5B26" w:rsidTr="00EF4F5E">
        <w:tc>
          <w:tcPr>
            <w:tcW w:w="270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668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старшая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подготовительная к школе группа.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Коллектив МБДОУ «Детский сад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№ 49 «Улыбка»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Авторская  программа правового воспитания дошкольников «Академия правознаек»</w:t>
            </w:r>
          </w:p>
        </w:tc>
      </w:tr>
      <w:tr w:rsidR="0097369F" w:rsidRPr="002C5B26" w:rsidTr="00EF4F5E">
        <w:tc>
          <w:tcPr>
            <w:tcW w:w="2700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2668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старшая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подготовительная к школе группа.</w:t>
            </w:r>
          </w:p>
        </w:tc>
        <w:tc>
          <w:tcPr>
            <w:tcW w:w="2192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Коллектив МБДОУ «Детский сад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№ 49 «Улыбка»</w:t>
            </w:r>
          </w:p>
        </w:tc>
        <w:tc>
          <w:tcPr>
            <w:tcW w:w="288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Авторская программа «Моя малая Родина»</w:t>
            </w:r>
          </w:p>
        </w:tc>
      </w:tr>
      <w:tr w:rsidR="0097369F" w:rsidRPr="002C5B26" w:rsidTr="00EF4F5E">
        <w:tc>
          <w:tcPr>
            <w:tcW w:w="2700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2668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старшая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подготовительная к школе группа.</w:t>
            </w:r>
          </w:p>
        </w:tc>
        <w:tc>
          <w:tcPr>
            <w:tcW w:w="2192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288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Развитие речи детей 5-6  лет: Программа, методические рекомендации, конспекты занятий, игры и упражнения.</w:t>
            </w:r>
          </w:p>
        </w:tc>
      </w:tr>
      <w:tr w:rsidR="0097369F" w:rsidRPr="002C5B26" w:rsidTr="00EF4F5E">
        <w:trPr>
          <w:trHeight w:val="1297"/>
        </w:trPr>
        <w:tc>
          <w:tcPr>
            <w:tcW w:w="2700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старшая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подготовительная к школе группа.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М.Б. Зацепина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саду: Для работы с детьми 2-7 лет.</w:t>
            </w:r>
          </w:p>
        </w:tc>
      </w:tr>
      <w:tr w:rsidR="0097369F" w:rsidRPr="002C5B26" w:rsidTr="00EF4F5E">
        <w:trPr>
          <w:trHeight w:val="2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старшая группа;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подготовительная к школе группа.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Л.И. Пензулаева.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Программа по физическому воспитанию.</w:t>
            </w:r>
          </w:p>
        </w:tc>
      </w:tr>
    </w:tbl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Организованная образовательная деятельность детей - младшего и среднего дошкольного возраста осуществляется в процессе вовлечения их в различные виды детской деятельности: игровую, познавательно-исследовательскую, восприятие художественной литературы и фольклора, самообслуживание и элементарный бытовой труд, конструирование из разного материала, изобразительную, музыкальную. Педагог дозирует объем образовательной нагрузки с учетом санитарно-эпидемиологических правил и нормативов.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 и примерной основной общеобразовательной программе дошкольного воспитания «От рождения до школы», ФГОС ДО.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Режим дня соответствует возрастным особенностям детей и условиям МБДОУ «Детский сад №23 «Малышок».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Общий объем самостоятельной деятельности детей соответствует требованиям действующего СанПиН 2.4.1.3049-13.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3 - 4 часов.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Для детей раннего возраста от 2 до 3 лет длительность организованной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Продолжительность организованной образовательной деятельности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для детей от 2 до 3-х лет - не более 10 минут;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для детей от 3 до 4-х лет - не более 15 минут,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для детей от 4-х до 5-ти лет - не более 20 минут,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для детей от 5 до 6-ти лет - не более 25 минут,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для детей от 6-ти до 7-ми лет - не более 30 минут.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Обновление содержания образовательного процесса идёт через реализацию разработанной модели образовательного процесса, внедрение личностно</w:t>
      </w:r>
      <w:r w:rsidRPr="007E3F6F">
        <w:rPr>
          <w:rFonts w:ascii="Times New Roman" w:hAnsi="Times New Roman"/>
          <w:sz w:val="28"/>
          <w:szCs w:val="28"/>
        </w:rPr>
        <w:softHyphen/>
        <w:t>ориентированных технологий, мониторинга оценки качества образовательного процесса.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bookmarkStart w:id="0" w:name="bookmark1"/>
      <w:r w:rsidRPr="007E3F6F">
        <w:rPr>
          <w:rFonts w:ascii="Times New Roman" w:hAnsi="Times New Roman"/>
          <w:sz w:val="28"/>
          <w:szCs w:val="28"/>
        </w:rPr>
        <w:t>Структура образовательного процесса</w:t>
      </w:r>
      <w:bookmarkEnd w:id="0"/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Структура образовательного процесса включает следующие компоненты: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организованная образовательная деятельность;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образовательная деятельность в режимных моментах;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самостоятельная деятельность детей;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взаимодействие с семьями.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Учебный план состоит из обязательной и вариативной частей.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Обязательная образовательная деятельность, обеспечивающая реализацию ФГОС ДО к содержанию воспитательно-образовательного процесса в МБДОУ. Обязательная часть обеспечивает выполнение обязательной части основной общеобразовательной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Обязательная часть организованной</w:t>
      </w:r>
      <w:r w:rsidRPr="007E3F6F">
        <w:rPr>
          <w:rFonts w:ascii="Times New Roman" w:hAnsi="Times New Roman"/>
          <w:sz w:val="28"/>
          <w:szCs w:val="28"/>
        </w:rPr>
        <w:tab/>
        <w:t>образовательной</w:t>
      </w:r>
      <w:r w:rsidRPr="007E3F6F">
        <w:rPr>
          <w:rFonts w:ascii="Times New Roman" w:hAnsi="Times New Roman"/>
          <w:sz w:val="28"/>
          <w:szCs w:val="28"/>
        </w:rPr>
        <w:tab/>
        <w:t>деятельности с детьми организуется утром и во вторую половину дня.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Учебный план МБДОУ ориентирован на организацию организованной образовательной деятельности в режиме</w:t>
      </w:r>
      <w:r w:rsidRPr="007E3F6F">
        <w:rPr>
          <w:rFonts w:ascii="Times New Roman" w:hAnsi="Times New Roman"/>
          <w:sz w:val="28"/>
          <w:szCs w:val="28"/>
        </w:rPr>
        <w:tab/>
        <w:t>5-ти дневнойрабочей недели.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Продолжительность учебного года составит не менее 36 недель.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Данный учебный план составлен для организации деятельности с детьми раннего возраста с 2 до 3 лет и дошкольного возраста с 3 до 7 лет. Организованная образовательная деятельность в группе раннего возраста проводится преимущественно по подгруппам, сформированным с учетом уровня развития воспитанников. В соответствии с требованиями СанПиН 2.4.1.3049-13 (и.11.9, 11.10, 11.11,11.12), продолжительность организованной образовательной деятельности (далее ООД) в группе раннего возраста (с 2-3 лет) не более 10 минут.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В первой половине дня в младших, средних и старших группах планируются не более двух ООД, а в подготовительных группах - не более трех.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Организованная образовательная деятельность по музыкальному развитию и физическому развитию проводится со всей группой. Количество организованной образовательной деятельности и ее продолжительность, время проведения соответствуют требованиям СанПиН 2.4.1.3049-13.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Перерывы между организованной образовательной деятельностью составляют не менее 10 минут.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• В середине ООД статического характера проводится физкультурная тематическая минутка (продолжительность 2-3 минуты).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Содержание Основной образовательной программы муниципального бюджетного дошкольного образовательного учреждения «Детский сад общеразвивающего вида № 49 «Улыбка» на 2017 – 2023г.г</w:t>
      </w:r>
      <w:r w:rsidRPr="007E3F6F">
        <w:rPr>
          <w:rFonts w:ascii="Times New Roman" w:hAnsi="Times New Roman"/>
          <w:sz w:val="28"/>
          <w:szCs w:val="28"/>
        </w:rPr>
        <w:t>., разработанной с учетом основной образовательной программы «От рождения до школы», Н.Е. Вераксы, Т.С.Комаровой, М.А. Васильевой в полном объеме реализуется в совместной и специально организованной деятельности педагогов и детей, а также через оптимальную организацию самостоятельной деятельности детей.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«Социально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2.6.ФГОС ДО)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«Познавательное развитие предполагает развитие интересов детей,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ее природы, многообразии стран и народов мира» (п. 2.6.ФГОС ДО).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 грамоте» (п. 2.6. ФГОС ДО).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«Художественно-эстетическое развитие предполагает развитие предпосылок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ценностно-смыслового восприятия и понимания произведений искусства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(словесного, музыкального, изобразительного), мира природы; становление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 ФГОС ДО).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(п. 2.6. ФГОС ДО).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Содержание  Основной общеобразовательной программы муниципального бюджетного дошкольного образовательного учреждения «Детский сад общеразвивающего вида № 49 «Улыбка» на 2017 – 2020г.г., разработанной с учетом комплексной образовательной программы «Детство» под редакцией Т.И. Бабаевой, А.Г. Гогоберидзе, О.В. Солнцевой в полном объеме реализуется в совместной и специально организованной деятельности педагогов и детей, а также через оптимальную организацию самостоятельной деятельности детей.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воспитанников,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</w:t>
      </w:r>
      <w:r w:rsidRPr="007E3F6F">
        <w:rPr>
          <w:rFonts w:ascii="Times New Roman" w:hAnsi="Times New Roman"/>
          <w:sz w:val="28"/>
          <w:szCs w:val="28"/>
        </w:rPr>
        <w:tab/>
        <w:t>активного</w:t>
      </w:r>
      <w:r w:rsidRPr="007E3F6F">
        <w:rPr>
          <w:rFonts w:ascii="Times New Roman" w:hAnsi="Times New Roman"/>
          <w:sz w:val="28"/>
          <w:szCs w:val="28"/>
        </w:rPr>
        <w:tab/>
        <w:t>словаря;</w:t>
      </w:r>
      <w:r w:rsidRPr="007E3F6F">
        <w:rPr>
          <w:rFonts w:ascii="Times New Roman" w:hAnsi="Times New Roman"/>
          <w:sz w:val="28"/>
          <w:szCs w:val="28"/>
        </w:rPr>
        <w:tab/>
        <w:t>развитие</w:t>
      </w:r>
      <w:r w:rsidRPr="007E3F6F">
        <w:rPr>
          <w:rFonts w:ascii="Times New Roman" w:hAnsi="Times New Roman"/>
          <w:sz w:val="28"/>
          <w:szCs w:val="28"/>
        </w:rPr>
        <w:tab/>
        <w:t>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</w:t>
      </w:r>
      <w:r w:rsidRPr="007E3F6F">
        <w:rPr>
          <w:rFonts w:ascii="Times New Roman" w:hAnsi="Times New Roman"/>
          <w:sz w:val="28"/>
          <w:szCs w:val="28"/>
        </w:rPr>
        <w:tab/>
        <w:t>звуковой</w:t>
      </w:r>
      <w:r w:rsidRPr="007E3F6F">
        <w:rPr>
          <w:rFonts w:ascii="Times New Roman" w:hAnsi="Times New Roman"/>
          <w:sz w:val="28"/>
          <w:szCs w:val="28"/>
        </w:rPr>
        <w:tab/>
        <w:t>аналитико-синтетической активности</w:t>
      </w:r>
      <w:r w:rsidRPr="007E3F6F">
        <w:rPr>
          <w:rFonts w:ascii="Times New Roman" w:hAnsi="Times New Roman"/>
          <w:sz w:val="28"/>
          <w:szCs w:val="28"/>
        </w:rPr>
        <w:tab/>
        <w:t>как предпосылки обучения грамоте.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Художественно-эстетическое</w:t>
      </w:r>
      <w:r w:rsidRPr="007E3F6F">
        <w:rPr>
          <w:rFonts w:ascii="Times New Roman" w:hAnsi="Times New Roman"/>
          <w:sz w:val="28"/>
          <w:szCs w:val="28"/>
        </w:rPr>
        <w:tab/>
        <w:t>развитие</w:t>
      </w:r>
      <w:r w:rsidRPr="007E3F6F">
        <w:rPr>
          <w:rFonts w:ascii="Times New Roman" w:hAnsi="Times New Roman"/>
          <w:sz w:val="28"/>
          <w:szCs w:val="28"/>
        </w:rPr>
        <w:tab/>
        <w:t>предполагает</w:t>
      </w:r>
      <w:r w:rsidRPr="007E3F6F">
        <w:rPr>
          <w:rFonts w:ascii="Times New Roman" w:hAnsi="Times New Roman"/>
          <w:sz w:val="28"/>
          <w:szCs w:val="28"/>
        </w:rPr>
        <w:tab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</w:t>
      </w:r>
      <w:r w:rsidRPr="007E3F6F">
        <w:rPr>
          <w:rFonts w:ascii="Times New Roman" w:hAnsi="Times New Roman"/>
          <w:sz w:val="28"/>
          <w:szCs w:val="28"/>
        </w:rPr>
        <w:tab/>
        <w:t>литературы, фольклора; стимулирование сопереживания персонажам художественных произведений; реализацию самостоятельной творческой       деятельности       воспитанников (изобразительной,       конструктивно-модельной, музыкальной и др.)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     Физическое развитие включает приобретение опыта в следующих видах деятельности воспитанников: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</w:t>
      </w:r>
      <w:r w:rsidRPr="007E3F6F">
        <w:rPr>
          <w:rFonts w:ascii="Times New Roman" w:hAnsi="Times New Roman"/>
          <w:sz w:val="28"/>
          <w:szCs w:val="28"/>
        </w:rPr>
        <w:tab/>
        <w:t>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97369F" w:rsidRPr="007E3F6F" w:rsidRDefault="0097369F" w:rsidP="007E3F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Методы и формы реализации программы с учетом возрастных и индивидуальных особенностей воспитанников</w:t>
      </w:r>
    </w:p>
    <w:p w:rsidR="0097369F" w:rsidRPr="007E3F6F" w:rsidRDefault="0097369F" w:rsidP="007E3F6F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ОО «Социально-коммуникативное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2253"/>
        <w:gridCol w:w="2363"/>
        <w:gridCol w:w="2638"/>
      </w:tblGrid>
      <w:tr w:rsidR="0097369F" w:rsidRPr="002C5B26" w:rsidTr="00EF4F5E">
        <w:tc>
          <w:tcPr>
            <w:tcW w:w="4443" w:type="dxa"/>
            <w:gridSpan w:val="2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376" w:type="dxa"/>
            <w:vMerge w:val="restart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01" w:type="dxa"/>
            <w:vMerge w:val="restart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97369F" w:rsidRPr="002C5B26" w:rsidTr="00EF4F5E">
        <w:tc>
          <w:tcPr>
            <w:tcW w:w="2194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(ОД)</w:t>
            </w:r>
          </w:p>
        </w:tc>
        <w:tc>
          <w:tcPr>
            <w:tcW w:w="2249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осуществляемая в ходе режимных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моментов</w:t>
            </w:r>
          </w:p>
        </w:tc>
        <w:tc>
          <w:tcPr>
            <w:tcW w:w="2376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9F" w:rsidRPr="002C5B26" w:rsidTr="00EF4F5E">
        <w:tc>
          <w:tcPr>
            <w:tcW w:w="9720" w:type="dxa"/>
            <w:gridSpan w:val="4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Методы и формы работы по социально-коммуникативному развитию детей</w:t>
            </w:r>
          </w:p>
        </w:tc>
      </w:tr>
      <w:tr w:rsidR="0097369F" w:rsidRPr="002C5B26" w:rsidTr="00EF4F5E">
        <w:tc>
          <w:tcPr>
            <w:tcW w:w="2188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Наблюдение, чтение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литературы,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видеоинформация,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досуги, праздники,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народные,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Беседы, проблемные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ситуации,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поисково-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творческие задания,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мини-занятия;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обучение, объяснение, напоминание, рассказ.</w:t>
            </w:r>
          </w:p>
        </w:tc>
        <w:tc>
          <w:tcPr>
            <w:tcW w:w="2255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работа во время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утреннего приема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(беседы),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культурно-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гигиенические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(напоминание),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во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время прогулки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(напоминание),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организованная деятельность,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тематические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досуги;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ситуативный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разговор с детьми.</w:t>
            </w:r>
          </w:p>
        </w:tc>
        <w:tc>
          <w:tcPr>
            <w:tcW w:w="2376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Игры-эксперименты,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сюжетные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самодеятельные игры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(с собственными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знаниями детей на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основе их опыта),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внеигровые формы: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конструирование,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бытовая деятельность,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Беседы, чтение Х/Л, праздники,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видеофильмов,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(игры в парах, игры с правилами, сюжетно-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ролевые игры).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иллюстраций,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настольно-печатные.</w:t>
            </w:r>
          </w:p>
        </w:tc>
        <w:tc>
          <w:tcPr>
            <w:tcW w:w="2901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Наблюдение, чтение Х/Л, праздники,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конструирование,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бытовая деятельность,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развлечения чтение Х/Л, праздники,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просмотр видеофильмов,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игры; личный пример,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объяснение, запреты,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ситуативное обучение.</w:t>
            </w:r>
          </w:p>
        </w:tc>
      </w:tr>
    </w:tbl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Методы и приёмы трудового воспитания детей.</w:t>
      </w:r>
    </w:p>
    <w:p w:rsidR="0097369F" w:rsidRPr="007E3F6F" w:rsidRDefault="0097369F" w:rsidP="007E3F6F">
      <w:pPr>
        <w:spacing w:after="0" w:line="24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5295"/>
      </w:tblGrid>
      <w:tr w:rsidR="0097369F" w:rsidRPr="002C5B26" w:rsidTr="00EF4F5E">
        <w:tc>
          <w:tcPr>
            <w:tcW w:w="4425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Формирование нравственных представлений, суждений, оценок</w:t>
            </w:r>
          </w:p>
        </w:tc>
        <w:tc>
          <w:tcPr>
            <w:tcW w:w="5295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Создание практического опыта трудовой деятельности</w:t>
            </w:r>
          </w:p>
        </w:tc>
      </w:tr>
      <w:tr w:rsidR="0097369F" w:rsidRPr="002C5B26" w:rsidTr="00EF4F5E">
        <w:tc>
          <w:tcPr>
            <w:tcW w:w="4425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решение небольших логических задач, отгадывание загадок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приучение к размышлению, эвристические беседы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беседы на этические темы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рассматривание иллюстраций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рассказывание по картинам, иллюстрациям, их обсуждение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просмотр телепередач, диафильмов, видеофильмов, презентаций - задачи на решение коммуникативных ситуаций - придумывание сказок</w:t>
            </w:r>
          </w:p>
        </w:tc>
        <w:tc>
          <w:tcPr>
            <w:tcW w:w="5295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приучение к положительным формам общественного поведения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показ действий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примеры взрослого и детей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целенаправленное наблюдение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организация интересной деятельности (общественно-полезный характер)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разыгрывание коммуникативных ситуаций - создание контрольных педагогических ситуаций</w:t>
            </w: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69F" w:rsidRPr="007E3F6F" w:rsidRDefault="0097369F" w:rsidP="007E3F6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Методы и формы реализации программы с учетом возрастных и индивидуальных особенностей воспитанников</w:t>
      </w:r>
    </w:p>
    <w:p w:rsidR="0097369F" w:rsidRPr="007E3F6F" w:rsidRDefault="0097369F" w:rsidP="007E3F6F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ОО «Познавательное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7"/>
        <w:gridCol w:w="2838"/>
        <w:gridCol w:w="2277"/>
        <w:gridCol w:w="2175"/>
      </w:tblGrid>
      <w:tr w:rsidR="0097369F" w:rsidRPr="002C5B26" w:rsidTr="00EF4F5E">
        <w:tc>
          <w:tcPr>
            <w:tcW w:w="4920" w:type="dxa"/>
            <w:gridSpan w:val="3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213" w:type="dxa"/>
            <w:vMerge w:val="restart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87" w:type="dxa"/>
            <w:vMerge w:val="restart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97369F" w:rsidRPr="002C5B26" w:rsidTr="00EF4F5E">
        <w:tc>
          <w:tcPr>
            <w:tcW w:w="2466" w:type="dxa"/>
            <w:gridSpan w:val="2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(ОД)</w:t>
            </w:r>
          </w:p>
        </w:tc>
        <w:tc>
          <w:tcPr>
            <w:tcW w:w="2454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осуществляемая в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ходе режимных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моментов</w:t>
            </w:r>
          </w:p>
        </w:tc>
        <w:tc>
          <w:tcPr>
            <w:tcW w:w="2213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9F" w:rsidRPr="002C5B26" w:rsidTr="00EF4F5E">
        <w:tc>
          <w:tcPr>
            <w:tcW w:w="9720" w:type="dxa"/>
            <w:gridSpan w:val="5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Методы и формы работы по социально-коммуникативному развитию детей</w:t>
            </w:r>
          </w:p>
        </w:tc>
      </w:tr>
      <w:tr w:rsidR="0097369F" w:rsidRPr="002C5B26" w:rsidTr="00EF4F5E">
        <w:tc>
          <w:tcPr>
            <w:tcW w:w="2459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-сюжетно-ролевая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-рассматривание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-игра-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-исследовательская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-проектная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461" w:type="dxa"/>
            <w:gridSpan w:val="2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сюжетно-ролевая игра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-рассматривание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-игра-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-исследовательская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-проектная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213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Во всех видах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2587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Во всех видах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деятельности детей с семьей.</w:t>
            </w:r>
          </w:p>
        </w:tc>
      </w:tr>
    </w:tbl>
    <w:p w:rsidR="0097369F" w:rsidRPr="007E3F6F" w:rsidRDefault="0097369F" w:rsidP="007E3F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CA4B30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Методы и формы реализации программы с учетом возрастных и индивидуальных особенностей воспитанников</w:t>
      </w:r>
    </w:p>
    <w:p w:rsidR="0097369F" w:rsidRPr="007E3F6F" w:rsidRDefault="0097369F" w:rsidP="00CA4B30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ОО «Речевое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250"/>
        <w:gridCol w:w="13"/>
        <w:gridCol w:w="2431"/>
        <w:gridCol w:w="2562"/>
      </w:tblGrid>
      <w:tr w:rsidR="0097369F" w:rsidRPr="002C5B26" w:rsidTr="00EF4F5E">
        <w:tc>
          <w:tcPr>
            <w:tcW w:w="4376" w:type="dxa"/>
            <w:gridSpan w:val="2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396" w:type="dxa"/>
            <w:gridSpan w:val="2"/>
            <w:vMerge w:val="restart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48" w:type="dxa"/>
            <w:vMerge w:val="restart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97369F" w:rsidRPr="002C5B26" w:rsidTr="00EF4F5E">
        <w:tc>
          <w:tcPr>
            <w:tcW w:w="2211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(ОД)</w:t>
            </w:r>
          </w:p>
        </w:tc>
        <w:tc>
          <w:tcPr>
            <w:tcW w:w="2165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осуществляемая в ходе режимных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моментов</w:t>
            </w:r>
          </w:p>
        </w:tc>
        <w:tc>
          <w:tcPr>
            <w:tcW w:w="2396" w:type="dxa"/>
            <w:gridSpan w:val="2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9F" w:rsidRPr="002C5B26" w:rsidTr="00EF4F5E">
        <w:tc>
          <w:tcPr>
            <w:tcW w:w="9720" w:type="dxa"/>
            <w:gridSpan w:val="5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Методы и формы работы по социально-коммуникативному развитию детей</w:t>
            </w:r>
          </w:p>
        </w:tc>
      </w:tr>
      <w:tr w:rsidR="0097369F" w:rsidRPr="002C5B26" w:rsidTr="00EF4F5E">
        <w:tc>
          <w:tcPr>
            <w:tcW w:w="2211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Эмоционально-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(игры с предметами и сюжетными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игрушками).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Обучающие игры с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предметов 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игрушек.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 с включением малых фольклорных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форм (потешки,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прибаутки,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колыбельные).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Сюжетно-ролевая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игра. Игра-драматизация.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Чтение художественной 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познавательной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литературы, подбор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загадок, пословиц,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поговорок,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стихотворений,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(беседа).</w:t>
            </w:r>
          </w:p>
        </w:tc>
        <w:tc>
          <w:tcPr>
            <w:tcW w:w="2185" w:type="dxa"/>
            <w:gridSpan w:val="2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стимулирование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(повторение,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обсуждение,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побуждение,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уточнение).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Беседа с опорой на зрительное восприятие и без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опоры на него.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Хороводные игры,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пальчиковые игры.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Поддержание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социального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контакта.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Работа в театральном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уголке. Кукольные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спектакли</w:t>
            </w:r>
          </w:p>
        </w:tc>
        <w:tc>
          <w:tcPr>
            <w:tcW w:w="2376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Содержательное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игровое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детей (совместные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 с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предметов 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игрушек),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предметная 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детей (коллективный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монолог).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 в парах 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совместные игры.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Игра-импровизация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 мотивам сказок.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Театрализованные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Настольно-печатные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948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Эмоционально-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 (игры с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предметами 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сюжетными игрушками,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 парами.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Пример взрослого.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Чтение справочной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литературы, рассматривание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иллюстраций.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Досуги, праздники.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Посещение театра,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аудиозаписей.</w:t>
            </w:r>
          </w:p>
        </w:tc>
      </w:tr>
    </w:tbl>
    <w:p w:rsidR="0097369F" w:rsidRPr="007E3F6F" w:rsidRDefault="0097369F" w:rsidP="007E3F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CA4B30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Методы и формы реализации программы с учетом возрастных и индивидуальных особенностей воспитанников</w:t>
      </w:r>
    </w:p>
    <w:p w:rsidR="0097369F" w:rsidRPr="007E3F6F" w:rsidRDefault="0097369F" w:rsidP="00CA4B30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ОО «Художественно-эстетическое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0"/>
        <w:gridCol w:w="2360"/>
        <w:gridCol w:w="56"/>
        <w:gridCol w:w="2684"/>
        <w:gridCol w:w="1985"/>
      </w:tblGrid>
      <w:tr w:rsidR="0097369F" w:rsidRPr="002C5B26" w:rsidTr="00CA4B30">
        <w:tc>
          <w:tcPr>
            <w:tcW w:w="5396" w:type="dxa"/>
            <w:gridSpan w:val="3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84" w:type="dxa"/>
            <w:vMerge w:val="restart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985" w:type="dxa"/>
            <w:vMerge w:val="restart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97369F" w:rsidRPr="002C5B26" w:rsidTr="00CA4B30">
        <w:tc>
          <w:tcPr>
            <w:tcW w:w="2980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(ОД)</w:t>
            </w:r>
          </w:p>
        </w:tc>
        <w:tc>
          <w:tcPr>
            <w:tcW w:w="2416" w:type="dxa"/>
            <w:gridSpan w:val="2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осуществляемая в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ходе режимных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моментов</w:t>
            </w:r>
          </w:p>
        </w:tc>
        <w:tc>
          <w:tcPr>
            <w:tcW w:w="2684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9F" w:rsidRPr="002C5B26" w:rsidTr="00CA4B30">
        <w:tc>
          <w:tcPr>
            <w:tcW w:w="10065" w:type="dxa"/>
            <w:gridSpan w:val="5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Методы и формы работы по социально-коммуникативному развитию детей</w:t>
            </w:r>
          </w:p>
        </w:tc>
      </w:tr>
      <w:tr w:rsidR="0097369F" w:rsidRPr="002C5B26" w:rsidTr="00CA4B30">
        <w:tc>
          <w:tcPr>
            <w:tcW w:w="2980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(рисование,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конструирование,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лепка).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эстетически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привлекательных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объектов природы,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быта, произведений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 (дидактические,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строительные,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сюжетно-ролевые).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Выставки работ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репродукций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произведений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живописи.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Проектная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Музыка в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повседневной жизни: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-театрализованная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-пение знакомых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песен во время игр,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прогулок в теплую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погоду.</w:t>
            </w:r>
          </w:p>
        </w:tc>
        <w:tc>
          <w:tcPr>
            <w:tcW w:w="2360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Рассматривание эстетически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привлекательных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объектов природы,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быта, произведений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Игровое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упражнение.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Конструирование из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песка, природного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Лепка, рисование.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пения: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-на музыкальных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занятиях;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-во время прогулки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 теплую погоду;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-в сюжетно-ролевых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играх;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-на праздниках,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развлечениях 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театрализованной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2740" w:type="dxa"/>
            <w:gridSpan w:val="2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Игры (дидактические,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строительные, сюжетно-ролевые).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эстетически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привлекательных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объектов природы,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быта, произведений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деятельность, лепка.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музыкальной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деятельности в группе.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Музыкально-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</w:tc>
        <w:tc>
          <w:tcPr>
            <w:tcW w:w="1985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Соответствующей предметно-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музыкальной,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развивающей среды.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Проектная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Прогулки.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Совместное творчество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(рисование,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конструирование и др.)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Совместные праздники,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развлечения в ДОУ.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Театрализованная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</w:tc>
      </w:tr>
    </w:tbl>
    <w:p w:rsidR="0097369F" w:rsidRPr="007E3F6F" w:rsidRDefault="0097369F" w:rsidP="007E3F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7369F" w:rsidRDefault="0097369F" w:rsidP="007E3F6F">
      <w:pPr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97369F" w:rsidRPr="007E3F6F" w:rsidRDefault="0097369F" w:rsidP="00CA4B30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Вариативные формы музыкальной деятельности детей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2"/>
        <w:gridCol w:w="2748"/>
        <w:gridCol w:w="5530"/>
      </w:tblGrid>
      <w:tr w:rsidR="0097369F" w:rsidRPr="002C5B26" w:rsidTr="00EF4F5E">
        <w:tc>
          <w:tcPr>
            <w:tcW w:w="1802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748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5530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Возрастосообразные формы музыкальной деятельности</w:t>
            </w:r>
          </w:p>
        </w:tc>
      </w:tr>
      <w:tr w:rsidR="0097369F" w:rsidRPr="002C5B26" w:rsidTr="00EF4F5E">
        <w:tc>
          <w:tcPr>
            <w:tcW w:w="1802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748" w:type="dxa"/>
          </w:tcPr>
          <w:p w:rsidR="0097369F" w:rsidRPr="002C5B26" w:rsidRDefault="0097369F" w:rsidP="007E3F6F">
            <w:pPr>
              <w:spacing w:after="0" w:line="240" w:lineRule="atLeast"/>
              <w:ind w:firstLine="11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Предметная,</w:t>
            </w:r>
          </w:p>
          <w:p w:rsidR="0097369F" w:rsidRPr="002C5B26" w:rsidRDefault="0097369F" w:rsidP="007E3F6F">
            <w:pPr>
              <w:spacing w:after="0" w:line="240" w:lineRule="atLeast"/>
              <w:ind w:firstLine="11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предметно-манипуляционная</w:t>
            </w:r>
          </w:p>
        </w:tc>
        <w:tc>
          <w:tcPr>
            <w:tcW w:w="553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Игры-эксперименты со звуками и игры-путешествия в разнообразный мир звуков (немузыкальных и музыкальных) - Музыкально-игровые приёмы (звукоподражание)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Музыкальные пальчиковые и музыкальные логоритмические игры.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Музыкально-двигательные игры-импровизации.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Музыкальные сказки (слушание и исполнительство)</w:t>
            </w:r>
          </w:p>
        </w:tc>
      </w:tr>
      <w:tr w:rsidR="0097369F" w:rsidRPr="002C5B26" w:rsidTr="00EF4F5E">
        <w:tc>
          <w:tcPr>
            <w:tcW w:w="1802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2748" w:type="dxa"/>
          </w:tcPr>
          <w:p w:rsidR="0097369F" w:rsidRPr="002C5B26" w:rsidRDefault="0097369F" w:rsidP="007E3F6F">
            <w:pPr>
              <w:spacing w:after="0" w:line="240" w:lineRule="atLeast"/>
              <w:ind w:firstLine="11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97369F" w:rsidRPr="002C5B26" w:rsidRDefault="0097369F" w:rsidP="007E3F6F">
            <w:pPr>
              <w:spacing w:after="0" w:line="240" w:lineRule="atLeast"/>
              <w:ind w:firstLine="11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(сюжетно-ролевая игра)</w:t>
            </w:r>
          </w:p>
        </w:tc>
        <w:tc>
          <w:tcPr>
            <w:tcW w:w="553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Музыкальные сюжетно-ролевые игры (песня-игра)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Музыкальные игры-фантазирования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Усложняющиеся игры-эксперименты и игры-путешествия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Музыкально-дидактические игры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Игры-этюды по мотивам музыкальных произведений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Концерты-загадки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Беседы, в т.ч. по вопросам детей о музыке</w:t>
            </w:r>
          </w:p>
        </w:tc>
      </w:tr>
      <w:tr w:rsidR="0097369F" w:rsidRPr="002C5B26" w:rsidTr="00EF4F5E">
        <w:tc>
          <w:tcPr>
            <w:tcW w:w="1802" w:type="dxa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748" w:type="dxa"/>
          </w:tcPr>
          <w:p w:rsidR="0097369F" w:rsidRPr="002C5B26" w:rsidRDefault="0097369F" w:rsidP="007E3F6F">
            <w:pPr>
              <w:spacing w:after="0" w:line="240" w:lineRule="atLeast"/>
              <w:ind w:firstLine="11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5530" w:type="dxa"/>
          </w:tcPr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Проблемные и ситуационные задачи, их широкая вариативность.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Музыкально-дидактическая игра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Исследовательская (опытная) деятельность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Театрализованная деятельность - Хороводная игра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Музыкальные игры-импровизации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Музыкальные конкурсы, фестивали, концерты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Музыкальные экскурсии и прогулки</w:t>
            </w:r>
          </w:p>
          <w:p w:rsidR="0097369F" w:rsidRPr="002C5B26" w:rsidRDefault="0097369F" w:rsidP="007E3F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 Коллекционирование (в т.ч. музыкальных впечатлений) - Самостоятельная музыкальная деятельность.</w:t>
            </w:r>
          </w:p>
        </w:tc>
      </w:tr>
    </w:tbl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CA4B3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CA4B30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Методы и формы реализации программы с учетом возрастных и индивидуальных особенностей воспитанников</w:t>
      </w:r>
    </w:p>
    <w:p w:rsidR="0097369F" w:rsidRPr="007E3F6F" w:rsidRDefault="0097369F" w:rsidP="00CA4B30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F6F">
        <w:rPr>
          <w:rFonts w:ascii="Times New Roman" w:hAnsi="Times New Roman"/>
          <w:b/>
          <w:sz w:val="28"/>
          <w:szCs w:val="28"/>
        </w:rPr>
        <w:t>ОО «Физическое развитие»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Таблица 8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7"/>
        <w:gridCol w:w="2259"/>
        <w:gridCol w:w="2486"/>
        <w:gridCol w:w="2668"/>
      </w:tblGrid>
      <w:tr w:rsidR="0097369F" w:rsidRPr="002C5B26" w:rsidTr="00EF4F5E">
        <w:tc>
          <w:tcPr>
            <w:tcW w:w="4520" w:type="dxa"/>
            <w:gridSpan w:val="2"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500" w:type="dxa"/>
            <w:vMerge w:val="restart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00" w:type="dxa"/>
            <w:vMerge w:val="restart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97369F" w:rsidRPr="002C5B26" w:rsidTr="00EF4F5E">
        <w:tc>
          <w:tcPr>
            <w:tcW w:w="2276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(ОД)</w:t>
            </w:r>
          </w:p>
        </w:tc>
        <w:tc>
          <w:tcPr>
            <w:tcW w:w="2244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осуществляемая в ходе режимных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моментов</w:t>
            </w:r>
          </w:p>
        </w:tc>
        <w:tc>
          <w:tcPr>
            <w:tcW w:w="2500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69F" w:rsidRPr="002C5B26" w:rsidTr="00EF4F5E">
        <w:tc>
          <w:tcPr>
            <w:tcW w:w="9720" w:type="dxa"/>
            <w:gridSpan w:val="4"/>
          </w:tcPr>
          <w:p w:rsidR="0097369F" w:rsidRPr="002C5B26" w:rsidRDefault="0097369F" w:rsidP="00CA4B30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Методы и формы работы по социально-коммуникативному развитию детей</w:t>
            </w:r>
          </w:p>
        </w:tc>
      </w:tr>
      <w:tr w:rsidR="0097369F" w:rsidRPr="002C5B26" w:rsidTr="00EF4F5E">
        <w:tc>
          <w:tcPr>
            <w:tcW w:w="2276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деятельность по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физическому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воспитанию: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-сюжетно-игровые;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Тематические;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-классические.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большой, малой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подвижности.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Сюжетный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комплекс.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Подражательный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комплекс.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Комплекс с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предметами.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минутки.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Динамические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Тематические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занятия. Игровые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(подводящие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упражнения)</w:t>
            </w:r>
          </w:p>
        </w:tc>
        <w:tc>
          <w:tcPr>
            <w:tcW w:w="2244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работа воспитателя.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Утренняя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гимнастика: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-игровая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Музыкально-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ритмическая.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Подражательные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движения.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(подводящие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упражнения)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большой, малой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подвижности.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Подражательные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движения.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Вечер, вторая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Бодрящая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гимнастика после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дневного сна</w:t>
            </w:r>
          </w:p>
        </w:tc>
        <w:tc>
          <w:tcPr>
            <w:tcW w:w="2500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Подражательные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700" w:type="dxa"/>
          </w:tcPr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Консультация.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Совместные игры.</w:t>
            </w:r>
          </w:p>
          <w:p w:rsidR="0097369F" w:rsidRPr="002C5B26" w:rsidRDefault="0097369F" w:rsidP="00CA4B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5B26">
              <w:rPr>
                <w:rFonts w:ascii="Times New Roman" w:hAnsi="Times New Roman"/>
                <w:sz w:val="28"/>
                <w:szCs w:val="28"/>
              </w:rPr>
              <w:t>Физкультурный досуг.</w:t>
            </w:r>
          </w:p>
          <w:p w:rsidR="0097369F" w:rsidRPr="002C5B26" w:rsidRDefault="0097369F" w:rsidP="007E3F6F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>Вариативная часть учебного плана - часть учебного плана, формируемая участниками образовательного процесса МБДОУ, обеспечивает вариативность образования и расширение области образовательных услуг для воспитанников.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  <w:r w:rsidRPr="007E3F6F">
        <w:rPr>
          <w:rFonts w:ascii="Times New Roman" w:hAnsi="Times New Roman"/>
          <w:sz w:val="28"/>
          <w:szCs w:val="28"/>
        </w:rPr>
        <w:t xml:space="preserve"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</w:t>
      </w:r>
      <w:r>
        <w:rPr>
          <w:rFonts w:ascii="Times New Roman" w:hAnsi="Times New Roman"/>
          <w:sz w:val="28"/>
          <w:szCs w:val="28"/>
        </w:rPr>
        <w:t>развлечения,</w:t>
      </w:r>
      <w:r w:rsidRPr="007E3F6F">
        <w:rPr>
          <w:rFonts w:ascii="Times New Roman" w:hAnsi="Times New Roman"/>
          <w:sz w:val="28"/>
          <w:szCs w:val="28"/>
        </w:rPr>
        <w:t>экскурсии и др.</w:t>
      </w: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97369F" w:rsidRPr="007E3F6F" w:rsidRDefault="0097369F" w:rsidP="007E3F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97369F" w:rsidRPr="007E3F6F" w:rsidSect="005144DF">
      <w:pgSz w:w="11906" w:h="16838"/>
      <w:pgMar w:top="719" w:right="926" w:bottom="1079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F6F"/>
    <w:rsid w:val="00125EEE"/>
    <w:rsid w:val="002327FD"/>
    <w:rsid w:val="002C5B26"/>
    <w:rsid w:val="00473117"/>
    <w:rsid w:val="005144DF"/>
    <w:rsid w:val="00662AA5"/>
    <w:rsid w:val="007046F7"/>
    <w:rsid w:val="007E3F6F"/>
    <w:rsid w:val="0097369F"/>
    <w:rsid w:val="00CA4B30"/>
    <w:rsid w:val="00D33747"/>
    <w:rsid w:val="00D87661"/>
    <w:rsid w:val="00EF4F5E"/>
    <w:rsid w:val="00F5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3F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16</Pages>
  <Words>4188</Words>
  <Characters>23873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Садик</cp:lastModifiedBy>
  <cp:revision>6</cp:revision>
  <cp:lastPrinted>2019-11-25T00:17:00Z</cp:lastPrinted>
  <dcterms:created xsi:type="dcterms:W3CDTF">2019-11-24T18:10:00Z</dcterms:created>
  <dcterms:modified xsi:type="dcterms:W3CDTF">2019-11-25T07:51:00Z</dcterms:modified>
</cp:coreProperties>
</file>