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ОБЩЕРАЗВИВАЮЩЕГО ВИДА № 49 «УЛЫБКА»</w:t>
      </w:r>
    </w:p>
    <w:p w:rsidR="00AA1CC1" w:rsidRPr="00AA1CC1" w:rsidRDefault="00AA1CC1" w:rsidP="00AA1C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Рубцовска</w:t>
      </w:r>
    </w:p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658210, г. Рубцовск, пер. </w:t>
      </w:r>
      <w:proofErr w:type="spellStart"/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Алейский</w:t>
      </w:r>
      <w:proofErr w:type="spellEnd"/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>, 33</w:t>
      </w:r>
    </w:p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(38557)5-49-19</w:t>
      </w:r>
    </w:p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AA1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A1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</w:t>
      </w:r>
      <w:proofErr w:type="spellEnd"/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proofErr w:type="spellStart"/>
      <w:r w:rsidRPr="00AA1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bka</w:t>
      </w:r>
      <w:proofErr w:type="spellEnd"/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>1981@</w:t>
      </w:r>
      <w:proofErr w:type="spellStart"/>
      <w:r w:rsidRPr="00AA1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A1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32"/>
          <w:szCs w:val="32"/>
        </w:rPr>
      </w:pPr>
      <w:r w:rsidRPr="00AA1CC1">
        <w:rPr>
          <w:b/>
          <w:bCs/>
          <w:color w:val="000000" w:themeColor="text1"/>
          <w:sz w:val="32"/>
          <w:szCs w:val="32"/>
        </w:rPr>
        <w:t>Консультация для родителей.</w:t>
      </w:r>
    </w:p>
    <w:p w:rsidR="00AA1CC1" w:rsidRPr="00AA1CC1" w:rsidRDefault="00AA1CC1" w:rsidP="00AA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cs="Arial"/>
          <w:kern w:val="36"/>
          <w:sz w:val="32"/>
          <w:szCs w:val="32"/>
        </w:rPr>
      </w:pPr>
      <w:r w:rsidRPr="00AA1CC1">
        <w:rPr>
          <w:sz w:val="32"/>
          <w:szCs w:val="32"/>
        </w:rPr>
        <w:t xml:space="preserve">Тема: </w:t>
      </w:r>
      <w:r w:rsidRPr="00AA1CC1">
        <w:rPr>
          <w:rFonts w:cs="Arial"/>
          <w:kern w:val="36"/>
          <w:sz w:val="32"/>
          <w:szCs w:val="32"/>
        </w:rPr>
        <w:t>«</w:t>
      </w:r>
      <w:r w:rsidRPr="00AA1CC1">
        <w:rPr>
          <w:bCs/>
          <w:color w:val="000000" w:themeColor="text1"/>
          <w:sz w:val="32"/>
          <w:szCs w:val="32"/>
        </w:rPr>
        <w:t>Возрастные особенности детей 5-6 лет</w:t>
      </w:r>
      <w:r w:rsidRPr="00AA1CC1">
        <w:rPr>
          <w:rFonts w:cs="Arial"/>
          <w:b/>
          <w:kern w:val="36"/>
          <w:sz w:val="32"/>
          <w:szCs w:val="32"/>
        </w:rPr>
        <w:t>»</w:t>
      </w:r>
    </w:p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Возрастная группа:</w:t>
      </w: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старшая</w:t>
      </w:r>
    </w:p>
    <w:p w:rsidR="00AA1CC1" w:rsidRPr="00AA1CC1" w:rsidRDefault="00AA1CC1" w:rsidP="00AA1C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  <w:r w:rsidR="005650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Подготовили воспитатели:</w:t>
      </w:r>
    </w:p>
    <w:p w:rsidR="00AA1CC1" w:rsidRPr="00AA1CC1" w:rsidRDefault="00AA1CC1" w:rsidP="00AA1C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="005650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Яровая М.В., Сахно О.А.</w:t>
      </w:r>
    </w:p>
    <w:p w:rsidR="00AA1CC1" w:rsidRPr="00AA1CC1" w:rsidRDefault="00AA1CC1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Default="00AA1CC1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0B3" w:rsidRDefault="005650B3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0B3" w:rsidRDefault="005650B3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0B3" w:rsidRDefault="005650B3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0B3" w:rsidRPr="00AA1CC1" w:rsidRDefault="005650B3" w:rsidP="00AA1C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1CC1" w:rsidRPr="00AA1CC1" w:rsidRDefault="00AA1CC1" w:rsidP="00AA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CC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Рубцовск, 2020</w:t>
      </w:r>
    </w:p>
    <w:p w:rsidR="006D216C" w:rsidRPr="00AA1CC1" w:rsidRDefault="009C0D6A" w:rsidP="00AA1C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6D216C" w:rsidRPr="00AA1CC1" w:rsidRDefault="006D216C" w:rsidP="00AA1C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1CC1">
        <w:rPr>
          <w:b/>
          <w:bCs/>
          <w:iCs/>
          <w:color w:val="000000" w:themeColor="text1"/>
          <w:sz w:val="28"/>
          <w:szCs w:val="28"/>
        </w:rPr>
        <w:t>Развитие личности</w:t>
      </w:r>
    </w:p>
    <w:p w:rsidR="006D216C" w:rsidRPr="00AA1CC1" w:rsidRDefault="006D216C" w:rsidP="00AA1C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1CC1">
        <w:rPr>
          <w:color w:val="000000" w:themeColor="text1"/>
          <w:sz w:val="28"/>
          <w:szCs w:val="28"/>
        </w:rPr>
        <w:t>Возраст пяти лет — последний из дошкольных</w:t>
      </w:r>
      <w:bookmarkStart w:id="0" w:name="_GoBack"/>
      <w:bookmarkEnd w:id="0"/>
      <w:r w:rsidRPr="00AA1CC1">
        <w:rPr>
          <w:color w:val="000000" w:themeColor="text1"/>
          <w:sz w:val="28"/>
          <w:szCs w:val="28"/>
        </w:rPr>
        <w:t xml:space="preserve"> возрастов, когда в психике ребенка появляются принципиально новые образования. Это произвольность психических процессов — внимания, памяти, восприятия и др. — и вытекающая отсюда способность управлять своим поведением, а также изменения в представлениях о себе и в самосознании, и в самооценке. Как мы уже отмечали, у ребенка развивается представление о себе, благодаря этому у он начинает более дифференцированно воспринимать сверстников и проявлять к ним интерес. Все это, вместе взятое, приводит к двум существенным изменениям в жизни детей. Это, во-первых, изменение роли взаимоотношений ребенка со сверстниками в его эмоциональной жизни и усложнение этих взаимоотношений. Во-вторых, появление интереса к личности и личным качествам других детей. 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Дети 5—6 лет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Поскольку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</w:t>
      </w:r>
      <w:r w:rsidRPr="00AA1CC1">
        <w:rPr>
          <w:color w:val="000000" w:themeColor="text1"/>
          <w:sz w:val="28"/>
          <w:szCs w:val="28"/>
        </w:rPr>
        <w:lastRenderedPageBreak/>
        <w:t>стрижки, а зал ожидания выступает в качестве периферии игрового пространства.) В играх действия детей становятся весьма разнообразными. Большинство детей на занятиях, в труде и других видах деятельности, внимательно слушая педагога, принимают объясняемые им цель и мотив деятельности. Это обеспечивает интерес и положительное отношение ребенка к предстоящей работе, позволяет совершенствовать его память, воображение. Задание дети выполняют тем лучше, чем значимее для них мотив предстоящей деятельности.</w:t>
      </w:r>
    </w:p>
    <w:p w:rsidR="006D216C" w:rsidRPr="00AA1CC1" w:rsidRDefault="006D216C" w:rsidP="00AA1C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1CC1">
        <w:rPr>
          <w:b/>
          <w:bCs/>
          <w:iCs/>
          <w:color w:val="000000" w:themeColor="text1"/>
          <w:sz w:val="28"/>
          <w:szCs w:val="28"/>
        </w:rPr>
        <w:t>Развитие психических процессов</w:t>
      </w:r>
    </w:p>
    <w:p w:rsidR="006D216C" w:rsidRPr="00AA1CC1" w:rsidRDefault="006D216C" w:rsidP="00AA1C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1CC1">
        <w:rPr>
          <w:color w:val="000000" w:themeColor="text1"/>
          <w:sz w:val="28"/>
          <w:szCs w:val="28"/>
        </w:rPr>
        <w:t xml:space="preserve">В старшем дошкольном возрасте познавательная задача становится для ребенка собственно познавательной (нужно овладеть знаниями!), а не игровой. У него появляется желание показать свои умения, сообразительность. Активно продолжают развиваться память, внимание, мышление, воображение, восприятие. Восприятие. 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 Внимание. Возрастает устойчивость внимания, развивается способность к его распределению и продолжает развиваться образное мышление. Дети способны не только решить задачу в наглядном плане, но и в уме совершить преобразование объекта и т.д. Кроме того, совершенствуется способность к обобщению, что является основой словесно-логического мышления.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историй. Продолжает совершенствоваться речь, в том числе ее звуковая сторона. Развиваются фонематический слух, интонационная выразительность речи при чтении стихов, в сюжетно-ролевой игре, в повседневной жизни. Совершенствуется </w:t>
      </w:r>
      <w:r w:rsidRPr="00AA1CC1">
        <w:rPr>
          <w:color w:val="000000" w:themeColor="text1"/>
          <w:sz w:val="28"/>
          <w:szCs w:val="28"/>
        </w:rPr>
        <w:lastRenderedPageBreak/>
        <w:t>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Дошкольники могут пересказывать, рассказывать по картинке, передавая не только главное, но и детали.</w:t>
      </w:r>
    </w:p>
    <w:p w:rsidR="006D216C" w:rsidRPr="006D216C" w:rsidRDefault="006D216C" w:rsidP="00AA1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деятельность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окружающего мира продолжает осуществляться посредством игры, меняются лишь ее форма и смысловая нагрузка. Роли в игре распределяются до ее начала, не редко это сопровождается конфликтами, так как появляется осознание иерархии ролей. На этом же этапе выстраивается соответствующее поведение игроков.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Важную ступень занимает речь детей в процессе игры, она отличается от реального общения — становится более эмоциональной, интонационно нагруженной в зависимости от взятой роли. Часто в основе игры лежат «взрослые дела» — дети желают походить на взрослых, занимающих в их жизни значимое положение.</w:t>
      </w:r>
    </w:p>
    <w:p w:rsidR="006D216C" w:rsidRPr="006D216C" w:rsidRDefault="00AA1CC1" w:rsidP="00AA1CC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Сенорезка</w:t>
      </w:r>
      <w:r w:rsidR="006D216C" w:rsidRPr="006D2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образное мышление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период восприятие цвета, представления о строении предметов, их величине/форме продолжают совершенствоваться. Накопленные знания систематизируются. Дети с легкостью должны называть основные цвета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оттенки,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промежуточные оттенки.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Динамично развивается образное мышление:</w:t>
      </w:r>
    </w:p>
    <w:p w:rsidR="006D216C" w:rsidRPr="006D216C" w:rsidRDefault="006D216C" w:rsidP="00AA1CC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Совершенствуется обобщение, открывая путь развитию словесно-логического мышления (в процессе группировки учитываются несколько 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факторов – цвет, форма, величина,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 и т.д.)</w:t>
      </w:r>
    </w:p>
    <w:p w:rsidR="006D216C" w:rsidRPr="006D216C" w:rsidRDefault="006D216C" w:rsidP="00AA1CC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становление знаний о цикловых изм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енениях (смена времен года, дня и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процесс развития, увеличение и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уменьшение).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Изобразительная и конструкторская деятельность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5-6-летний возраст отличается периодом активного рисования — ребенок может создать около 2000 рисунков за год, при этом содержание будет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самым разнообразным — воображаемые ситуации, впечатления, иллюстрации, желания. Изображенные объекты имеют схематичные очертания, при этом может передаваться динамика движений. В рисунках появляется сюжет, человек наделяется некоторыми пропорциями, вырисовываются простейшие детали.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конструирования значительно усложняется:</w:t>
      </w:r>
    </w:p>
    <w:p w:rsidR="006D216C" w:rsidRPr="006D216C" w:rsidRDefault="006D216C" w:rsidP="00AA1CC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принимает аналитический характер — ребенок знает название деталей, может произвести замену недостающей детали на аналогичную, имеющуюся в наличии.</w:t>
      </w:r>
    </w:p>
    <w:p w:rsidR="006D216C" w:rsidRPr="006D216C" w:rsidRDefault="006D216C" w:rsidP="00AA1CC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обследования образца принимает обобщенный характер — ребенок умеет называть элементы построек.</w:t>
      </w:r>
    </w:p>
    <w:p w:rsidR="006D216C" w:rsidRPr="006D216C" w:rsidRDefault="006D216C" w:rsidP="00AA1CC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конструкторской деятельности лежит замысел, схема или определенные условия.</w:t>
      </w:r>
    </w:p>
    <w:p w:rsidR="006D216C" w:rsidRPr="006D216C" w:rsidRDefault="006D216C" w:rsidP="00AA1CC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построек приобретает совместный характер.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Речь и воображение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речи затрагивает, в первую очередь, ее звуковую составляющую — ул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учшается воспроизведение звуков шипящих, свистящих и сонорных.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Развивается:</w:t>
      </w:r>
    </w:p>
    <w:p w:rsidR="006D216C" w:rsidRPr="006D216C" w:rsidRDefault="006D216C" w:rsidP="00AA1CC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Грамматический строй.</w:t>
      </w:r>
    </w:p>
    <w:p w:rsidR="006D216C" w:rsidRPr="006D216C" w:rsidRDefault="006D216C" w:rsidP="00AA1CC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Связность речи.</w:t>
      </w:r>
    </w:p>
    <w:p w:rsidR="006D216C" w:rsidRPr="006D216C" w:rsidRDefault="006D216C" w:rsidP="00AA1CC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Фонематический слух.</w:t>
      </w:r>
    </w:p>
    <w:p w:rsidR="006D216C" w:rsidRPr="006D216C" w:rsidRDefault="006D216C" w:rsidP="00AA1CC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Интонационная выразительность.</w:t>
      </w:r>
    </w:p>
    <w:p w:rsidR="006D216C" w:rsidRPr="006D216C" w:rsidRDefault="006D216C" w:rsidP="00AA1CC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Эмоциональная составляющая.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стихов становится наиболее выразительным — акцентируется внимание на смысловой составляющей текста, обогащается лексика поср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едством использования синонимов и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антонимов. Отмечается активное словотворчество — дошкольникам легко составить пересказ или рассказ по картинке, при этом внимание уделяется и деталям.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Математические представления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Старшему дошкольнику под силу:</w:t>
      </w:r>
    </w:p>
    <w:p w:rsidR="006D216C" w:rsidRPr="006D216C" w:rsidRDefault="006D216C" w:rsidP="00AA1CC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Определять направление (вправо, влево, вперед,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назад, вверх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вниз).</w:t>
      </w:r>
    </w:p>
    <w:p w:rsidR="006D216C" w:rsidRPr="006D216C" w:rsidRDefault="006D216C" w:rsidP="00AA1CC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 счет в пределах 10.</w:t>
      </w:r>
    </w:p>
    <w:p w:rsidR="006D216C" w:rsidRPr="006D216C" w:rsidRDefault="006D216C" w:rsidP="00AA1CC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Отвечать на вопросы «Сколько?», «Какой по счету?», «Который?».</w:t>
      </w:r>
    </w:p>
    <w:p w:rsidR="006D216C" w:rsidRPr="006D216C" w:rsidRDefault="006D216C" w:rsidP="00AA1CC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и определять прямоугольник, квадрат, треугольник, ромб, круг, овал.</w:t>
      </w:r>
    </w:p>
    <w:p w:rsidR="006D216C" w:rsidRPr="006D216C" w:rsidRDefault="006D216C" w:rsidP="00AA1CC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 деление круга или квадрата на 2 или 4 равные части.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что обратить внимание родителям</w:t>
      </w:r>
    </w:p>
    <w:p w:rsidR="006D216C" w:rsidRPr="006D216C" w:rsidRDefault="006D216C" w:rsidP="00AA1C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полноценного развития старшего дошкольника необходимо:</w:t>
      </w:r>
    </w:p>
    <w:p w:rsidR="006D216C" w:rsidRPr="006D216C" w:rsidRDefault="006D216C" w:rsidP="00AA1CC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Уважать фантазии ребенка и поддерживать его стремление </w:t>
      </w:r>
      <w:proofErr w:type="spellStart"/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самовыражаться</w:t>
      </w:r>
      <w:proofErr w:type="spellEnd"/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216C" w:rsidRPr="006D216C" w:rsidRDefault="006D216C" w:rsidP="00AA1CC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Внимательно относиться к его желаниям, умея </w:t>
      </w:r>
      <w:r w:rsidRPr="00AA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вовремя</w:t>
      </w: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пресекать вредные из них.</w:t>
      </w:r>
    </w:p>
    <w:p w:rsidR="006D216C" w:rsidRPr="006D216C" w:rsidRDefault="006D216C" w:rsidP="00AA1CC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Поощрять его желание общаться со сверстниками, а также обеспечивать встречи с близкими и родными.</w:t>
      </w:r>
    </w:p>
    <w:p w:rsidR="006D216C" w:rsidRPr="006D216C" w:rsidRDefault="006D216C" w:rsidP="00AA1CC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Поощрять самостоятельность ребенка, снижая контроль и опеку за ним.</w:t>
      </w:r>
    </w:p>
    <w:p w:rsidR="006D216C" w:rsidRPr="006D216C" w:rsidRDefault="006D216C" w:rsidP="00AA1CC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Отвечать на вопросы ребенка, даже если некоторые из них «неудобные».</w:t>
      </w:r>
    </w:p>
    <w:p w:rsidR="006D216C" w:rsidRPr="006D216C" w:rsidRDefault="006D216C" w:rsidP="00AA1CC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возобладать над страхами, выслушивать ребенка, поддерживать его.</w:t>
      </w:r>
    </w:p>
    <w:p w:rsidR="006D216C" w:rsidRPr="00AA1CC1" w:rsidRDefault="006D216C" w:rsidP="00AA1C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216C" w:rsidRPr="00A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9B9"/>
    <w:multiLevelType w:val="multilevel"/>
    <w:tmpl w:val="8162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67761"/>
    <w:multiLevelType w:val="multilevel"/>
    <w:tmpl w:val="06F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97F0A"/>
    <w:multiLevelType w:val="multilevel"/>
    <w:tmpl w:val="0894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63910"/>
    <w:multiLevelType w:val="multilevel"/>
    <w:tmpl w:val="DA66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D58FB"/>
    <w:multiLevelType w:val="multilevel"/>
    <w:tmpl w:val="BBC4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B10C3"/>
    <w:multiLevelType w:val="multilevel"/>
    <w:tmpl w:val="7234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16320"/>
    <w:multiLevelType w:val="multilevel"/>
    <w:tmpl w:val="36E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31B48"/>
    <w:multiLevelType w:val="multilevel"/>
    <w:tmpl w:val="A65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4E"/>
    <w:rsid w:val="00503413"/>
    <w:rsid w:val="005650B3"/>
    <w:rsid w:val="006D216C"/>
    <w:rsid w:val="0093433E"/>
    <w:rsid w:val="00954EE0"/>
    <w:rsid w:val="009C0D6A"/>
    <w:rsid w:val="00AA1CC1"/>
    <w:rsid w:val="00DC1777"/>
    <w:rsid w:val="00F7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031D1-BF16-4E12-8EE6-E8DDB72E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C17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777"/>
    <w:rPr>
      <w:b/>
      <w:bCs/>
    </w:rPr>
  </w:style>
  <w:style w:type="character" w:styleId="a5">
    <w:name w:val="Emphasis"/>
    <w:basedOn w:val="a0"/>
    <w:uiPriority w:val="20"/>
    <w:qFormat/>
    <w:rsid w:val="00DC177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C17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6">
    <w:name w:val="Table Grid"/>
    <w:basedOn w:val="a1"/>
    <w:rsid w:val="00AA1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4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1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6</cp:revision>
  <dcterms:created xsi:type="dcterms:W3CDTF">2020-01-09T14:28:00Z</dcterms:created>
  <dcterms:modified xsi:type="dcterms:W3CDTF">2020-05-20T19:24:00Z</dcterms:modified>
</cp:coreProperties>
</file>